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74" w:rsidRDefault="00C75F44" w:rsidP="00C75F44">
      <w:pPr>
        <w:jc w:val="center"/>
        <w:rPr>
          <w:sz w:val="28"/>
          <w:szCs w:val="28"/>
        </w:rPr>
      </w:pPr>
      <w:r w:rsidRPr="00C75F44">
        <w:rPr>
          <w:sz w:val="28"/>
          <w:szCs w:val="28"/>
        </w:rPr>
        <w:t xml:space="preserve">Филиал федерального </w:t>
      </w:r>
      <w:r w:rsidR="00B91B74">
        <w:rPr>
          <w:sz w:val="28"/>
          <w:szCs w:val="28"/>
        </w:rPr>
        <w:t xml:space="preserve">государственного </w:t>
      </w:r>
      <w:r w:rsidRPr="00C75F44">
        <w:rPr>
          <w:sz w:val="28"/>
          <w:szCs w:val="28"/>
        </w:rPr>
        <w:t xml:space="preserve">бюджетного образовательного учреждения высшего профессионального образования </w:t>
      </w:r>
    </w:p>
    <w:p w:rsidR="00C75F44" w:rsidRPr="00C75F44" w:rsidRDefault="00C75F44" w:rsidP="00C75F44">
      <w:pPr>
        <w:jc w:val="center"/>
        <w:rPr>
          <w:sz w:val="28"/>
          <w:szCs w:val="28"/>
        </w:rPr>
      </w:pPr>
      <w:r w:rsidRPr="00C75F44">
        <w:rPr>
          <w:sz w:val="28"/>
          <w:szCs w:val="28"/>
        </w:rPr>
        <w:t>«Национальный исследовательский университет «МЭИ» в г. Смоленске</w:t>
      </w: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B52">
        <w:rPr>
          <w:rFonts w:ascii="Times New Roman" w:hAnsi="Times New Roman" w:cs="Times New Roman"/>
          <w:sz w:val="28"/>
          <w:szCs w:val="28"/>
        </w:rPr>
        <w:t>Факультет экономики и управления,</w:t>
      </w:r>
    </w:p>
    <w:p w:rsidR="00C75F44" w:rsidRPr="00761B52" w:rsidRDefault="00C75F44" w:rsidP="00C75F44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B52">
        <w:rPr>
          <w:rFonts w:ascii="Times New Roman" w:hAnsi="Times New Roman" w:cs="Times New Roman"/>
          <w:sz w:val="28"/>
          <w:szCs w:val="28"/>
        </w:rPr>
        <w:t>Кафедра менеджмента и информационных технологий в экономике</w:t>
      </w:r>
    </w:p>
    <w:p w:rsidR="00C75F44" w:rsidRPr="00761B52" w:rsidRDefault="00C75F44" w:rsidP="00C75F44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B52">
        <w:rPr>
          <w:rFonts w:ascii="Times New Roman" w:hAnsi="Times New Roman" w:cs="Times New Roman"/>
          <w:sz w:val="28"/>
          <w:szCs w:val="28"/>
        </w:rPr>
        <w:t>Группа М-11</w:t>
      </w: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1B52">
        <w:rPr>
          <w:rFonts w:ascii="Times New Roman" w:hAnsi="Times New Roman" w:cs="Times New Roman"/>
          <w:sz w:val="28"/>
          <w:szCs w:val="28"/>
        </w:rPr>
        <w:t>Дли Светлана Максимовна</w:t>
      </w:r>
    </w:p>
    <w:p w:rsidR="00C75F44" w:rsidRPr="00761B52" w:rsidRDefault="00C75F44" w:rsidP="00C75F44">
      <w:pPr>
        <w:pStyle w:val="a5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61B52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Повышение эффективности инструментов бюджетного финансирования региональных инновационных процессов</w:t>
      </w: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5F44" w:rsidRPr="00761B52" w:rsidRDefault="00C75F44" w:rsidP="00C75F44">
      <w:pPr>
        <w:ind w:firstLine="709"/>
        <w:jc w:val="both"/>
        <w:rPr>
          <w:b/>
          <w:sz w:val="28"/>
          <w:szCs w:val="28"/>
        </w:rPr>
      </w:pPr>
    </w:p>
    <w:p w:rsidR="00C75F44" w:rsidRPr="00761B52" w:rsidRDefault="00C75F44" w:rsidP="00C75F44">
      <w:pPr>
        <w:ind w:firstLine="709"/>
        <w:rPr>
          <w:b/>
          <w:sz w:val="28"/>
          <w:szCs w:val="28"/>
        </w:rPr>
      </w:pPr>
    </w:p>
    <w:p w:rsidR="00C75F44" w:rsidRPr="00761B52" w:rsidRDefault="00C75F44" w:rsidP="00C75F44">
      <w:pPr>
        <w:ind w:firstLine="709"/>
        <w:rPr>
          <w:b/>
          <w:sz w:val="28"/>
          <w:szCs w:val="28"/>
        </w:rPr>
      </w:pPr>
    </w:p>
    <w:p w:rsidR="00C75F44" w:rsidRPr="00761B52" w:rsidRDefault="00C75F44" w:rsidP="00C75F44">
      <w:pPr>
        <w:ind w:firstLine="709"/>
        <w:rPr>
          <w:b/>
          <w:sz w:val="28"/>
          <w:szCs w:val="28"/>
        </w:rPr>
      </w:pPr>
    </w:p>
    <w:p w:rsidR="00C75F44" w:rsidRPr="00761B52" w:rsidRDefault="00C75F44" w:rsidP="00C75F44">
      <w:pPr>
        <w:ind w:firstLine="709"/>
        <w:rPr>
          <w:b/>
          <w:sz w:val="28"/>
          <w:szCs w:val="28"/>
        </w:rPr>
      </w:pPr>
    </w:p>
    <w:p w:rsidR="00C75F44" w:rsidRPr="00761B52" w:rsidRDefault="00C75F44" w:rsidP="00C75F44">
      <w:pPr>
        <w:ind w:firstLine="709"/>
        <w:rPr>
          <w:b/>
          <w:sz w:val="28"/>
          <w:szCs w:val="28"/>
        </w:rPr>
      </w:pPr>
    </w:p>
    <w:p w:rsidR="00C75F44" w:rsidRPr="00761B52" w:rsidRDefault="00C75F44" w:rsidP="00C75F44">
      <w:pPr>
        <w:ind w:firstLine="709"/>
        <w:rPr>
          <w:b/>
          <w:sz w:val="28"/>
          <w:szCs w:val="28"/>
        </w:rPr>
      </w:pPr>
    </w:p>
    <w:p w:rsidR="00C75F44" w:rsidRPr="00761B52" w:rsidRDefault="00C75F44" w:rsidP="00C75F44">
      <w:pPr>
        <w:ind w:firstLine="709"/>
        <w:rPr>
          <w:b/>
          <w:sz w:val="28"/>
          <w:szCs w:val="28"/>
        </w:rPr>
      </w:pPr>
    </w:p>
    <w:p w:rsidR="00C75F44" w:rsidRPr="00761B52" w:rsidRDefault="00C75F44" w:rsidP="00C75F44">
      <w:pPr>
        <w:ind w:firstLine="709"/>
        <w:jc w:val="center"/>
        <w:rPr>
          <w:sz w:val="28"/>
          <w:szCs w:val="28"/>
        </w:rPr>
      </w:pPr>
    </w:p>
    <w:p w:rsidR="00C75F44" w:rsidRPr="00761B52" w:rsidRDefault="00C75F44" w:rsidP="00C75F44">
      <w:pPr>
        <w:ind w:firstLine="709"/>
        <w:jc w:val="center"/>
        <w:rPr>
          <w:sz w:val="28"/>
          <w:szCs w:val="28"/>
        </w:rPr>
      </w:pPr>
    </w:p>
    <w:p w:rsidR="00C75F44" w:rsidRPr="00761B52" w:rsidRDefault="00C75F44" w:rsidP="00C75F44">
      <w:pPr>
        <w:ind w:firstLine="709"/>
        <w:jc w:val="center"/>
        <w:rPr>
          <w:sz w:val="28"/>
          <w:szCs w:val="28"/>
        </w:rPr>
      </w:pPr>
    </w:p>
    <w:p w:rsidR="00C75F44" w:rsidRPr="00761B52" w:rsidRDefault="00C75F44" w:rsidP="00C75F44">
      <w:pPr>
        <w:ind w:firstLine="709"/>
        <w:jc w:val="center"/>
        <w:rPr>
          <w:sz w:val="28"/>
          <w:szCs w:val="28"/>
        </w:rPr>
      </w:pPr>
    </w:p>
    <w:p w:rsidR="00C75F44" w:rsidRDefault="00C75F44" w:rsidP="00C75F44">
      <w:pPr>
        <w:ind w:firstLine="709"/>
        <w:jc w:val="center"/>
        <w:rPr>
          <w:sz w:val="28"/>
          <w:szCs w:val="28"/>
        </w:rPr>
      </w:pPr>
    </w:p>
    <w:p w:rsidR="00C75F44" w:rsidRDefault="00C75F44" w:rsidP="00C75F44">
      <w:pPr>
        <w:ind w:firstLine="709"/>
        <w:jc w:val="center"/>
        <w:rPr>
          <w:sz w:val="28"/>
          <w:szCs w:val="28"/>
        </w:rPr>
      </w:pPr>
    </w:p>
    <w:p w:rsidR="00C75F44" w:rsidRDefault="00C75F44" w:rsidP="00C75F44">
      <w:pPr>
        <w:ind w:firstLine="709"/>
        <w:jc w:val="center"/>
        <w:rPr>
          <w:sz w:val="28"/>
          <w:szCs w:val="28"/>
        </w:rPr>
      </w:pPr>
    </w:p>
    <w:p w:rsidR="00C75F44" w:rsidRDefault="00C75F44" w:rsidP="00C75F44">
      <w:pPr>
        <w:ind w:firstLine="709"/>
        <w:jc w:val="center"/>
        <w:rPr>
          <w:sz w:val="28"/>
          <w:szCs w:val="28"/>
        </w:rPr>
      </w:pPr>
    </w:p>
    <w:p w:rsidR="00C75F44" w:rsidRPr="00761B52" w:rsidRDefault="00C75F44" w:rsidP="00C75F44">
      <w:pPr>
        <w:ind w:firstLine="709"/>
        <w:jc w:val="center"/>
        <w:rPr>
          <w:sz w:val="28"/>
          <w:szCs w:val="28"/>
        </w:rPr>
      </w:pPr>
      <w:r w:rsidRPr="00761B52">
        <w:rPr>
          <w:sz w:val="28"/>
          <w:szCs w:val="28"/>
        </w:rPr>
        <w:t>Смоленск,</w:t>
      </w:r>
    </w:p>
    <w:p w:rsidR="00C75F44" w:rsidRPr="00761B52" w:rsidRDefault="00C75F44" w:rsidP="00C75F44">
      <w:pPr>
        <w:ind w:firstLine="709"/>
        <w:jc w:val="center"/>
        <w:rPr>
          <w:sz w:val="28"/>
          <w:szCs w:val="28"/>
        </w:rPr>
      </w:pPr>
      <w:r w:rsidRPr="00761B52">
        <w:rPr>
          <w:sz w:val="28"/>
          <w:szCs w:val="28"/>
        </w:rPr>
        <w:t>2014</w:t>
      </w:r>
    </w:p>
    <w:p w:rsidR="00C75F44" w:rsidRDefault="00C75F44">
      <w:pPr>
        <w:spacing w:after="160" w:line="259" w:lineRule="auto"/>
        <w:rPr>
          <w:sz w:val="28"/>
          <w:szCs w:val="28"/>
        </w:rPr>
      </w:pPr>
    </w:p>
    <w:p w:rsidR="00B3262E" w:rsidRDefault="00B3262E" w:rsidP="00C75F44">
      <w:pPr>
        <w:pStyle w:val="11"/>
        <w:widowControl/>
        <w:spacing w:line="360" w:lineRule="auto"/>
        <w:ind w:firstLine="709"/>
        <w:rPr>
          <w:b/>
          <w:szCs w:val="28"/>
        </w:rPr>
      </w:pPr>
    </w:p>
    <w:p w:rsidR="00B423C9" w:rsidRPr="00C75F44" w:rsidRDefault="00C75F44" w:rsidP="00C75F44">
      <w:pPr>
        <w:pStyle w:val="11"/>
        <w:widowControl/>
        <w:spacing w:line="360" w:lineRule="auto"/>
        <w:ind w:firstLine="709"/>
        <w:rPr>
          <w:b/>
          <w:szCs w:val="28"/>
        </w:rPr>
      </w:pPr>
      <w:r w:rsidRPr="00C75F44">
        <w:rPr>
          <w:b/>
          <w:szCs w:val="28"/>
        </w:rPr>
        <w:lastRenderedPageBreak/>
        <w:t>А</w:t>
      </w:r>
      <w:r w:rsidR="00B423C9" w:rsidRPr="00C75F44">
        <w:rPr>
          <w:b/>
          <w:szCs w:val="28"/>
        </w:rPr>
        <w:t>ктуальность</w:t>
      </w:r>
      <w:r w:rsidRPr="00C75F44">
        <w:rPr>
          <w:b/>
          <w:szCs w:val="28"/>
        </w:rPr>
        <w:t xml:space="preserve"> и проблематика научной работы;</w:t>
      </w:r>
    </w:p>
    <w:p w:rsidR="00B423C9" w:rsidRPr="00C75F44" w:rsidRDefault="00B423C9" w:rsidP="00C75F44">
      <w:pPr>
        <w:spacing w:line="360" w:lineRule="auto"/>
        <w:ind w:firstLine="709"/>
        <w:jc w:val="both"/>
        <w:rPr>
          <w:sz w:val="28"/>
          <w:szCs w:val="28"/>
        </w:rPr>
      </w:pPr>
      <w:r w:rsidRPr="00C75F44">
        <w:rPr>
          <w:sz w:val="28"/>
          <w:szCs w:val="28"/>
        </w:rPr>
        <w:t> В развитии и совершенствовании современной экономики лежит инновационная деятельность по развитию производства. Активность инновационных предприятий на современном рынке предполагает совершенствование их финансовой и экономической работы. Развитие инновационной деятельности требует нового содержания, организации, формы и методы финансовой деятельности. Остро ощущается необходимость в активном применении не только экономических методов управления. Важную роль играет стимулирующее воздействие финансов на увеличенное и ускоренное создание и внедрение инновационной продукции по средствам рационального финансирования. Актуальность данного вопроса заключается в том, что в настоящее время Российская Федерация обладает значимой материальной и технической базой, количество высококвалифицированных кадров, открывающаяся возможность и многосторонность развития научно-технической деятельности, которая включает в себя фундаментальные исследования и разработки, ставят Россию на одно из лидирующих мест по возможности осуществления научной и инновационной деятельности.</w:t>
      </w:r>
    </w:p>
    <w:p w:rsidR="00B423C9" w:rsidRPr="00C75F44" w:rsidRDefault="00B423C9" w:rsidP="00C75F44">
      <w:pPr>
        <w:spacing w:line="360" w:lineRule="auto"/>
        <w:ind w:firstLine="709"/>
        <w:jc w:val="both"/>
        <w:rPr>
          <w:sz w:val="28"/>
          <w:szCs w:val="28"/>
        </w:rPr>
      </w:pPr>
      <w:r w:rsidRPr="00C75F44">
        <w:rPr>
          <w:sz w:val="28"/>
          <w:szCs w:val="28"/>
        </w:rPr>
        <w:t>Инновационную деятельность считают особым видом деятельности, создающий специфический круг экономических отношений. Данные особенности необходимо брать в расчет в процессе совершенствования систем финансирования, стимулирования создания инновационной продукции.</w:t>
      </w:r>
    </w:p>
    <w:p w:rsidR="00B423C9" w:rsidRPr="00C75F44" w:rsidRDefault="00B423C9" w:rsidP="00C75F44">
      <w:pPr>
        <w:spacing w:line="360" w:lineRule="auto"/>
        <w:ind w:firstLine="709"/>
        <w:jc w:val="both"/>
        <w:rPr>
          <w:sz w:val="28"/>
          <w:szCs w:val="28"/>
        </w:rPr>
      </w:pPr>
      <w:r w:rsidRPr="00C75F44">
        <w:rPr>
          <w:sz w:val="28"/>
          <w:szCs w:val="28"/>
        </w:rPr>
        <w:t xml:space="preserve"> В последние годы в Российской федерации реализуется ряд Федеральных целевых программ, направленных на повышение эффективности отечественной экономики, предусматривающих существенное бюджетное финансирование, указанные программы носят как отраслевой, так и региональный характер и обычно предполагают широкое использование инноваций различных типов. Учитывая федеративное устройство РФ, а также сложившуюся систему государственного управления научно-исследовательской сферой, особую роль в решении указанной задачи играют региональные инновационные системы. В условиях недостатка у предприятий собственных ресурсов, необходимых для </w:t>
      </w:r>
      <w:r w:rsidRPr="00C75F44">
        <w:rPr>
          <w:sz w:val="28"/>
          <w:szCs w:val="28"/>
        </w:rPr>
        <w:lastRenderedPageBreak/>
        <w:t>реализации различных этапов инновационного процесса, возрастает значение бюджетной системы РФ как инструмента управления инновациями на различных уровнях.</w:t>
      </w:r>
    </w:p>
    <w:p w:rsidR="00B423C9" w:rsidRPr="00C75F44" w:rsidRDefault="00C75F44" w:rsidP="00C75F44">
      <w:pPr>
        <w:pStyle w:val="11"/>
        <w:widowControl/>
        <w:spacing w:line="360" w:lineRule="auto"/>
        <w:ind w:firstLine="709"/>
        <w:rPr>
          <w:b/>
          <w:szCs w:val="28"/>
        </w:rPr>
      </w:pPr>
      <w:r w:rsidRPr="00C75F44">
        <w:rPr>
          <w:b/>
          <w:szCs w:val="28"/>
        </w:rPr>
        <w:t>Ц</w:t>
      </w:r>
      <w:r w:rsidR="00A847BA" w:rsidRPr="00C75F44">
        <w:rPr>
          <w:b/>
          <w:szCs w:val="28"/>
        </w:rPr>
        <w:t>ель</w:t>
      </w:r>
      <w:r w:rsidRPr="00C75F44">
        <w:rPr>
          <w:b/>
          <w:szCs w:val="28"/>
        </w:rPr>
        <w:t xml:space="preserve"> научной работы.</w:t>
      </w:r>
    </w:p>
    <w:p w:rsidR="00B423C9" w:rsidRPr="00C75F44" w:rsidRDefault="00B423C9" w:rsidP="00C75F44">
      <w:pPr>
        <w:pStyle w:val="11"/>
        <w:widowControl/>
        <w:spacing w:line="360" w:lineRule="auto"/>
        <w:ind w:firstLine="709"/>
        <w:rPr>
          <w:szCs w:val="28"/>
        </w:rPr>
      </w:pPr>
      <w:r w:rsidRPr="00C75F44">
        <w:rPr>
          <w:szCs w:val="28"/>
        </w:rPr>
        <w:t>Целью научной работы является выработка общих рекомендаций по согласованию статей федерального и регионального бюджетов, направленных на активизацию инновационной деятельности в субъектах Российской Федерации.</w:t>
      </w:r>
    </w:p>
    <w:p w:rsidR="00B423C9" w:rsidRPr="00C75F44" w:rsidRDefault="00C75F44" w:rsidP="00C75F44">
      <w:pPr>
        <w:pStyle w:val="11"/>
        <w:widowControl/>
        <w:spacing w:line="360" w:lineRule="auto"/>
        <w:ind w:firstLine="709"/>
        <w:rPr>
          <w:b/>
          <w:szCs w:val="28"/>
        </w:rPr>
      </w:pPr>
      <w:r w:rsidRPr="00C75F44">
        <w:rPr>
          <w:b/>
          <w:szCs w:val="28"/>
        </w:rPr>
        <w:t>Задачи научной работы.</w:t>
      </w:r>
    </w:p>
    <w:p w:rsidR="00B423C9" w:rsidRPr="00C75F44" w:rsidRDefault="00B423C9" w:rsidP="00C75F44">
      <w:pPr>
        <w:pStyle w:val="11"/>
        <w:widowControl/>
        <w:spacing w:line="360" w:lineRule="auto"/>
        <w:ind w:firstLine="709"/>
        <w:rPr>
          <w:szCs w:val="28"/>
        </w:rPr>
      </w:pPr>
      <w:r w:rsidRPr="00C75F44">
        <w:rPr>
          <w:szCs w:val="28"/>
        </w:rPr>
        <w:t xml:space="preserve">1. </w:t>
      </w:r>
      <w:r w:rsidR="00A847BA" w:rsidRPr="00C75F44">
        <w:rPr>
          <w:szCs w:val="28"/>
        </w:rPr>
        <w:t>Анализ затрат федерального бюджета РФ, прямо или косвенно связанных с инновациями.</w:t>
      </w:r>
    </w:p>
    <w:p w:rsidR="00A847BA" w:rsidRPr="00C75F44" w:rsidRDefault="00A847BA" w:rsidP="00C75F44">
      <w:pPr>
        <w:pStyle w:val="11"/>
        <w:widowControl/>
        <w:spacing w:line="360" w:lineRule="auto"/>
        <w:ind w:firstLine="709"/>
        <w:rPr>
          <w:szCs w:val="28"/>
        </w:rPr>
      </w:pPr>
      <w:r w:rsidRPr="00C75F44">
        <w:rPr>
          <w:szCs w:val="28"/>
        </w:rPr>
        <w:t>2. Анализ практики государственного управления инновационной деятельностью.</w:t>
      </w:r>
    </w:p>
    <w:p w:rsidR="00A847BA" w:rsidRPr="00C75F44" w:rsidRDefault="00A847BA" w:rsidP="00C75F44">
      <w:pPr>
        <w:pStyle w:val="11"/>
        <w:widowControl/>
        <w:spacing w:line="360" w:lineRule="auto"/>
        <w:ind w:firstLine="709"/>
        <w:rPr>
          <w:szCs w:val="28"/>
        </w:rPr>
      </w:pPr>
      <w:r w:rsidRPr="00C75F44">
        <w:rPr>
          <w:szCs w:val="28"/>
        </w:rPr>
        <w:t xml:space="preserve">3. </w:t>
      </w:r>
      <w:r w:rsidR="00104AB8" w:rsidRPr="00C75F44">
        <w:rPr>
          <w:szCs w:val="28"/>
        </w:rPr>
        <w:t>Анализ влияния инноваций, финансируемых в том числе из средств бюджета различных уровней, на основные составляющие региональной экономической системы.</w:t>
      </w:r>
    </w:p>
    <w:p w:rsidR="00104AB8" w:rsidRPr="00C75F44" w:rsidRDefault="00104AB8" w:rsidP="00C75F44">
      <w:pPr>
        <w:spacing w:line="360" w:lineRule="auto"/>
        <w:ind w:firstLine="709"/>
        <w:jc w:val="both"/>
        <w:rPr>
          <w:sz w:val="28"/>
          <w:szCs w:val="28"/>
        </w:rPr>
      </w:pPr>
      <w:r w:rsidRPr="00C75F44">
        <w:rPr>
          <w:sz w:val="28"/>
          <w:szCs w:val="28"/>
        </w:rPr>
        <w:t>4. Разработка модели многоуровневой системы управления инновациями, включающей федеральный, региональный и муниципальный уровень.</w:t>
      </w:r>
    </w:p>
    <w:p w:rsidR="00104AB8" w:rsidRPr="00C75F44" w:rsidRDefault="00104AB8" w:rsidP="00C75F44">
      <w:pPr>
        <w:spacing w:line="360" w:lineRule="auto"/>
        <w:ind w:firstLine="709"/>
        <w:jc w:val="both"/>
        <w:rPr>
          <w:sz w:val="28"/>
          <w:szCs w:val="28"/>
        </w:rPr>
      </w:pPr>
      <w:r w:rsidRPr="00C75F44">
        <w:rPr>
          <w:sz w:val="28"/>
          <w:szCs w:val="28"/>
        </w:rPr>
        <w:t>5. Выработка рекомендаций по разработке региональной системы минимизации сопротивления персонала организаций, расположенных в субъектах РФ, нововведениям.</w:t>
      </w:r>
    </w:p>
    <w:p w:rsidR="00104AB8" w:rsidRPr="00C75F44" w:rsidRDefault="00C75F44" w:rsidP="00C75F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75F44">
        <w:rPr>
          <w:b/>
          <w:sz w:val="28"/>
          <w:szCs w:val="28"/>
        </w:rPr>
        <w:t>Материалы и методы исследования.</w:t>
      </w:r>
    </w:p>
    <w:p w:rsidR="00104AB8" w:rsidRPr="00C75F44" w:rsidRDefault="00104AB8" w:rsidP="00C75F44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C75F44">
        <w:rPr>
          <w:sz w:val="28"/>
          <w:szCs w:val="28"/>
        </w:rPr>
        <w:t>В ходе исследования были исп</w:t>
      </w:r>
      <w:r w:rsidR="00C75F44">
        <w:rPr>
          <w:sz w:val="28"/>
          <w:szCs w:val="28"/>
        </w:rPr>
        <w:t xml:space="preserve">ользованы </w:t>
      </w:r>
      <w:r w:rsidRPr="00C75F44">
        <w:rPr>
          <w:sz w:val="28"/>
          <w:szCs w:val="28"/>
        </w:rPr>
        <w:t xml:space="preserve">данные официальной статистики, законодательные и нормативные правовые акты, связанные с тематикой исследования, а также методы управления инновациями, методы исследования региональных инновационных систем, управления изменениями.   </w:t>
      </w:r>
    </w:p>
    <w:p w:rsidR="00104AB8" w:rsidRPr="00C75F44" w:rsidRDefault="00C75F44" w:rsidP="00C75F44">
      <w:pPr>
        <w:pStyle w:val="11"/>
        <w:widowControl/>
        <w:spacing w:line="360" w:lineRule="auto"/>
        <w:ind w:firstLine="709"/>
        <w:rPr>
          <w:b/>
          <w:szCs w:val="28"/>
        </w:rPr>
      </w:pPr>
      <w:r w:rsidRPr="00C75F44">
        <w:rPr>
          <w:b/>
          <w:szCs w:val="28"/>
        </w:rPr>
        <w:t>Р</w:t>
      </w:r>
      <w:r w:rsidR="00104AB8" w:rsidRPr="00C75F44">
        <w:rPr>
          <w:b/>
          <w:szCs w:val="28"/>
        </w:rPr>
        <w:t>езультаты, теоретическая и (или) практ</w:t>
      </w:r>
      <w:r w:rsidRPr="00C75F44">
        <w:rPr>
          <w:b/>
          <w:szCs w:val="28"/>
        </w:rPr>
        <w:t>ическая ценность научной работы.</w:t>
      </w:r>
    </w:p>
    <w:p w:rsidR="00104AB8" w:rsidRPr="00C75F44" w:rsidRDefault="00104AB8" w:rsidP="00C75F44">
      <w:pPr>
        <w:pStyle w:val="11"/>
        <w:widowControl/>
        <w:spacing w:line="360" w:lineRule="auto"/>
        <w:ind w:firstLine="709"/>
        <w:rPr>
          <w:szCs w:val="28"/>
        </w:rPr>
      </w:pPr>
      <w:r w:rsidRPr="00C75F44">
        <w:rPr>
          <w:szCs w:val="28"/>
        </w:rPr>
        <w:t>В рамках исследования предложено:</w:t>
      </w:r>
    </w:p>
    <w:p w:rsidR="00104AB8" w:rsidRPr="00C75F44" w:rsidRDefault="00104AB8" w:rsidP="00C75F44">
      <w:pPr>
        <w:spacing w:line="360" w:lineRule="auto"/>
        <w:ind w:firstLine="709"/>
        <w:jc w:val="both"/>
        <w:rPr>
          <w:sz w:val="28"/>
          <w:szCs w:val="28"/>
        </w:rPr>
      </w:pPr>
      <w:r w:rsidRPr="00C75F44">
        <w:rPr>
          <w:sz w:val="28"/>
          <w:szCs w:val="28"/>
        </w:rPr>
        <w:t xml:space="preserve">1. При разработке федеральных программ организации инновационной деятельности (например, Федеральных целевых программ) учитывать </w:t>
      </w:r>
      <w:r w:rsidRPr="00C75F44">
        <w:rPr>
          <w:sz w:val="28"/>
          <w:szCs w:val="28"/>
        </w:rPr>
        <w:lastRenderedPageBreak/>
        <w:t>инновационный потенциал субъектов РФ, при этом региональные программы инновационного развития должны стать неотъемлемой частью указанных федеральных программ.</w:t>
      </w:r>
      <w:r w:rsidR="00C75F44">
        <w:rPr>
          <w:sz w:val="28"/>
          <w:szCs w:val="28"/>
        </w:rPr>
        <w:t xml:space="preserve"> </w:t>
      </w:r>
      <w:r w:rsidRPr="00C75F44">
        <w:rPr>
          <w:sz w:val="28"/>
          <w:szCs w:val="28"/>
        </w:rPr>
        <w:t xml:space="preserve">Очевидно, что решение данной задачи потребует более жесткую увязку статей регионального и федерального бюджетов, связанных с поддержкой инновационной деятельности. </w:t>
      </w:r>
    </w:p>
    <w:p w:rsidR="00104AB8" w:rsidRPr="00C75F44" w:rsidRDefault="00104AB8" w:rsidP="00C75F44">
      <w:pPr>
        <w:spacing w:line="360" w:lineRule="auto"/>
        <w:ind w:firstLine="709"/>
        <w:jc w:val="both"/>
        <w:rPr>
          <w:sz w:val="28"/>
          <w:szCs w:val="28"/>
        </w:rPr>
      </w:pPr>
      <w:r w:rsidRPr="00C75F44">
        <w:rPr>
          <w:sz w:val="28"/>
          <w:szCs w:val="28"/>
        </w:rPr>
        <w:t>2. Организовать эффективную систему мониторинга результативности расходования средств бюджета, связанных с инновационной деятельностью. При осуществлении данного мониторинга можно использовать показатели, характеризующие как коммерческую, так и организационно-экономическую отдачу от использования бюджетных средств, к которым можно отнести, например, объем инновационной продукции в ВВП, консолидированные дисконтированные потоки от реализации инновационных проектов и т.д.</w:t>
      </w:r>
      <w:r w:rsidR="00C75F44">
        <w:rPr>
          <w:sz w:val="28"/>
          <w:szCs w:val="28"/>
        </w:rPr>
        <w:t xml:space="preserve"> </w:t>
      </w:r>
    </w:p>
    <w:p w:rsidR="00104AB8" w:rsidRPr="00C75F44" w:rsidRDefault="00104AB8" w:rsidP="00C75F44">
      <w:pPr>
        <w:spacing w:line="360" w:lineRule="auto"/>
        <w:ind w:firstLine="709"/>
        <w:jc w:val="both"/>
        <w:rPr>
          <w:sz w:val="28"/>
          <w:szCs w:val="28"/>
        </w:rPr>
      </w:pPr>
      <w:r w:rsidRPr="00C75F44">
        <w:rPr>
          <w:sz w:val="28"/>
          <w:szCs w:val="28"/>
        </w:rPr>
        <w:t>3. Осуществлять саму процедуру формирования соответствующих статей бюджета с более широким привлечением участников инновационного процесса на региональном уровне. Для этого необходимо организовать постоянно действующую структуру, например, общественный совет при губернаторе с включением в его состав участников регионального инновационного процесса.</w:t>
      </w:r>
    </w:p>
    <w:p w:rsidR="00104AB8" w:rsidRPr="00C75F44" w:rsidRDefault="00104AB8" w:rsidP="00C75F44">
      <w:pPr>
        <w:spacing w:line="360" w:lineRule="auto"/>
        <w:ind w:firstLine="709"/>
        <w:jc w:val="both"/>
        <w:rPr>
          <w:sz w:val="28"/>
          <w:szCs w:val="28"/>
        </w:rPr>
      </w:pPr>
      <w:r w:rsidRPr="00C75F44">
        <w:rPr>
          <w:sz w:val="28"/>
          <w:szCs w:val="28"/>
        </w:rPr>
        <w:t>4. Показано, что при реализации рациональной инновационной политики на региональном уровне необходимо также учитывать, что одной из проблем, которая возникает в процессе внедрения в практическую деятельность организации новшеств различного типа, является сопрот</w:t>
      </w:r>
      <w:r w:rsidR="00C75F44" w:rsidRPr="00C75F44">
        <w:rPr>
          <w:sz w:val="28"/>
          <w:szCs w:val="28"/>
        </w:rPr>
        <w:t>ивление персонала нововведениям. Для решения данной проблемы обоснована целесообразность:</w:t>
      </w:r>
    </w:p>
    <w:p w:rsidR="00C75F44" w:rsidRPr="00C75F44" w:rsidRDefault="00C75F44" w:rsidP="00C75F4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4">
        <w:rPr>
          <w:rFonts w:ascii="Times New Roman" w:hAnsi="Times New Roman" w:cs="Times New Roman"/>
          <w:sz w:val="28"/>
          <w:szCs w:val="28"/>
        </w:rPr>
        <w:t xml:space="preserve">При построении информационной системы управления организацией, а также региональным промышленным комплексом в целом,  необходимо учитывать целесообразность создания корпоративной подсистемы информирования персонала о предлагаемых к реализации и реализуемых нововведениях, которая бы позволяла реализовывать диалоговый режим между сотрудниками, участвующими в разработке и реализации инноваций, персоналом организации, а также сотрудниками профильных структурных подразделений администраций субъектов федерации РФ. Особо следует отметить, что указанная </w:t>
      </w:r>
      <w:r w:rsidRPr="00C75F44">
        <w:rPr>
          <w:rFonts w:ascii="Times New Roman" w:hAnsi="Times New Roman" w:cs="Times New Roman"/>
          <w:sz w:val="28"/>
          <w:szCs w:val="28"/>
        </w:rPr>
        <w:lastRenderedPageBreak/>
        <w:t xml:space="preserve">подсистема может стимулироваться с использованием средств регионального бюджета и должна быть ориентирована на обеспечение оперативной обратной связи, которая должна не только способствовать корректировке используемых инструментов управления изменениями, но и являться способом корректировки самих нововведений на различных этапах их реализации. </w:t>
      </w:r>
    </w:p>
    <w:p w:rsidR="00C75F44" w:rsidRPr="00C75F44" w:rsidRDefault="00C75F44" w:rsidP="00C75F4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4">
        <w:rPr>
          <w:rFonts w:ascii="Times New Roman" w:hAnsi="Times New Roman" w:cs="Times New Roman"/>
          <w:sz w:val="28"/>
          <w:szCs w:val="28"/>
        </w:rPr>
        <w:t xml:space="preserve">Функционирующая в организации система мотивации должна строиться таким образом, чтобы обеспечить ориентацию сотрудников не только на активное восприятие инноваций, но и творческое участие в их реализации. Данный подход должен быть основан на обеспечении всесторонней прозрачности целей и результатов нововведений с точки зрения их положительного влияния на персонал, а также на вовлечение его в процесс генерации, обсуждения и селекции инновационных предложений. </w:t>
      </w:r>
      <w:bookmarkStart w:id="0" w:name="_GoBack"/>
      <w:r w:rsidRPr="00C75F44">
        <w:rPr>
          <w:rFonts w:ascii="Times New Roman" w:hAnsi="Times New Roman" w:cs="Times New Roman"/>
          <w:sz w:val="28"/>
          <w:szCs w:val="28"/>
        </w:rPr>
        <w:t>П</w:t>
      </w:r>
      <w:bookmarkEnd w:id="0"/>
      <w:r w:rsidRPr="00C75F44">
        <w:rPr>
          <w:rFonts w:ascii="Times New Roman" w:hAnsi="Times New Roman" w:cs="Times New Roman"/>
          <w:sz w:val="28"/>
          <w:szCs w:val="28"/>
        </w:rPr>
        <w:t xml:space="preserve">ри реализации выбранных в результате селекции предложений могут быть задействованы методы стимулирования инноваций как со стороны федерального, так и региональных бюджетов, что позволит расширить возможности указанной системы мотивации, направленной на широкое вовлечение персонала организации в инновационный процесс. </w:t>
      </w:r>
    </w:p>
    <w:p w:rsidR="00C75F44" w:rsidRDefault="00C75F44" w:rsidP="00C75F44">
      <w:pPr>
        <w:pStyle w:val="a5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4">
        <w:rPr>
          <w:rFonts w:ascii="Times New Roman" w:hAnsi="Times New Roman" w:cs="Times New Roman"/>
          <w:sz w:val="28"/>
          <w:szCs w:val="28"/>
        </w:rPr>
        <w:t>В организации должна создаваться система переподготовки и повышения квалификации персонала, которая позволяла бы, с одной стороны, управленцам обладать необходимыми компетенциями в области инновационного менеджмента и управлением изменениями, а также знанием психологических приемов воздействия на сотрудников, относящимся к различным группам, а с другой стороны, обеспечивала бы формирование навыков персонала по взаимодействию с руководителем в процессе внедрения новшеств. Очевидно, что указанная система может рассматриваться как составная часть региональной системы подготовки и переподготовки персонала с учетом инновационных аспектов.</w:t>
      </w:r>
    </w:p>
    <w:p w:rsidR="00C75F44" w:rsidRPr="00761B52" w:rsidRDefault="00C75F44" w:rsidP="00C75F44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52">
        <w:rPr>
          <w:rFonts w:ascii="Times New Roman" w:hAnsi="Times New Roman" w:cs="Times New Roman"/>
          <w:b/>
          <w:sz w:val="28"/>
          <w:szCs w:val="28"/>
        </w:rPr>
        <w:t>Список публикаций автора по теме научной работы</w:t>
      </w:r>
    </w:p>
    <w:p w:rsidR="00C75F44" w:rsidRPr="00761B52" w:rsidRDefault="00C75F44" w:rsidP="00C75F44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Дли С.М., Купреева А.Г. Роль бюджетной системы в активизации инновационных процессов на региональном уровне // Информационные технологии, энергетика и экономика. Сборник трудов 9-й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Междунар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научн</w:t>
      </w:r>
      <w:proofErr w:type="gram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техн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конференции студентов и аспирантов. В 3 т. Т. 3.Смоленск: филиал МЭИ в г. Смоленске, 2012. – С. 69-73</w:t>
      </w:r>
    </w:p>
    <w:p w:rsidR="00C75F44" w:rsidRPr="00761B52" w:rsidRDefault="00C75F44" w:rsidP="00C75F44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52">
        <w:rPr>
          <w:rFonts w:ascii="Times New Roman" w:hAnsi="Times New Roman"/>
          <w:sz w:val="28"/>
          <w:szCs w:val="28"/>
        </w:rPr>
        <w:t>Алексеева А.В.,</w:t>
      </w:r>
      <w:r w:rsidRPr="00761B5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61B52">
        <w:rPr>
          <w:rFonts w:ascii="Times New Roman" w:hAnsi="Times New Roman"/>
          <w:sz w:val="28"/>
          <w:szCs w:val="28"/>
        </w:rPr>
        <w:t>Дли С.М., Купреева А.Г.</w:t>
      </w:r>
      <w:r w:rsidRPr="00761B52">
        <w:rPr>
          <w:rStyle w:val="apple-converted-space"/>
          <w:rFonts w:ascii="Times New Roman" w:hAnsi="Times New Roman"/>
          <w:sz w:val="28"/>
          <w:szCs w:val="28"/>
        </w:rPr>
        <w:t xml:space="preserve"> Значение бюджетного финансирования инновационной деятельности в регионах // Информатика, математическое моделирование, экономика. Сборник научных статей по итогам Второй Международной научно-практической конференции. В 3 т. Т.1. Смоленск: Смоленский филиал АНО ВПО ЦС РФ «Российский университет кооперации», 2012 г. – С.183-187. </w:t>
      </w:r>
    </w:p>
    <w:p w:rsidR="00C75F44" w:rsidRPr="00761B52" w:rsidRDefault="00C75F44" w:rsidP="00C75F44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Алексеева А.В., Дли С.М., Купреева А.Г. Влияние бюджетной системы на региональные инновационные процессы // Энергетика, информатика, инновации-2012. – Сб.трудов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Междунар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науч-технич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. В 2 т. Т.2. Секции 5,6,7,8. Смоленск: филиал МЭИ в г. Смоленске, 2012. – С. 197-200</w:t>
      </w:r>
    </w:p>
    <w:p w:rsidR="00C75F44" w:rsidRPr="00761B52" w:rsidRDefault="00C75F44" w:rsidP="00C75F44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Дли С.М., Купреева А.Г.  Совершенствование механизмов бюджетного управления региональными инновационными процессами // </w:t>
      </w:r>
      <w:proofErr w:type="gram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Радио-электроника</w:t>
      </w:r>
      <w:proofErr w:type="gram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, электротехника и энергетика. – Сб. трудов </w:t>
      </w:r>
      <w:r w:rsidRPr="00761B52">
        <w:rPr>
          <w:rFonts w:ascii="Times New Roman" w:eastAsia="Times New Roman" w:hAnsi="Times New Roman"/>
          <w:sz w:val="28"/>
          <w:szCs w:val="28"/>
          <w:lang w:val="en-US" w:eastAsia="ru-RU"/>
        </w:rPr>
        <w:t>XIX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Междунар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науч-технич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. М.: МЭИ, 2013. – С.51</w:t>
      </w:r>
    </w:p>
    <w:p w:rsidR="00C75F44" w:rsidRPr="00761B52" w:rsidRDefault="00C75F44" w:rsidP="00C75F44">
      <w:pPr>
        <w:pStyle w:val="a5"/>
        <w:numPr>
          <w:ilvl w:val="0"/>
          <w:numId w:val="3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1B52">
        <w:rPr>
          <w:rFonts w:ascii="Times New Roman" w:hAnsi="Times New Roman"/>
          <w:sz w:val="28"/>
          <w:szCs w:val="28"/>
        </w:rPr>
        <w:t xml:space="preserve">Дли С.М., Купреева А.Г Роль бюджетов субъектов федерации в региональных инновационных процессах // 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научных трудов, издаваемый </w:t>
      </w:r>
      <w:r w:rsidRPr="00761B52">
        <w:rPr>
          <w:rFonts w:ascii="Times New Roman" w:hAnsi="Times New Roman"/>
          <w:sz w:val="28"/>
          <w:szCs w:val="28"/>
        </w:rPr>
        <w:t>по материалам 6-ой межвузовской научно-практической студенческой конференции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761B52">
        <w:rPr>
          <w:rFonts w:ascii="Times New Roman" w:hAnsi="Times New Roman"/>
          <w:sz w:val="28"/>
          <w:szCs w:val="28"/>
        </w:rPr>
        <w:t>Молодежь. Наука. Инновации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761B52">
        <w:rPr>
          <w:rFonts w:ascii="Times New Roman" w:hAnsi="Times New Roman"/>
          <w:sz w:val="28"/>
          <w:szCs w:val="28"/>
        </w:rPr>
        <w:t>Смоленск: Смоленский филиал МИИТ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, 2013.</w:t>
      </w:r>
      <w:r w:rsidRPr="00761B52">
        <w:rPr>
          <w:rFonts w:ascii="Times New Roman" w:hAnsi="Times New Roman"/>
          <w:sz w:val="28"/>
          <w:szCs w:val="28"/>
        </w:rPr>
        <w:t xml:space="preserve"> – С. 135-136.</w:t>
      </w:r>
    </w:p>
    <w:p w:rsidR="00C75F44" w:rsidRPr="00761B52" w:rsidRDefault="00C75F44" w:rsidP="00C75F44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caps/>
          <w:sz w:val="28"/>
          <w:szCs w:val="28"/>
        </w:rPr>
      </w:pPr>
      <w:r w:rsidRPr="00761B52">
        <w:rPr>
          <w:rFonts w:ascii="Times New Roman" w:hAnsi="Times New Roman"/>
          <w:sz w:val="28"/>
          <w:szCs w:val="28"/>
        </w:rPr>
        <w:t>Дли С.М., Нестерова В.Ю. Современные подходы к преодолению сопротивления персонала нововведениям //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Сборник научных трудов, издаваемый </w:t>
      </w:r>
      <w:r w:rsidRPr="00761B52">
        <w:rPr>
          <w:rFonts w:ascii="Times New Roman" w:hAnsi="Times New Roman"/>
          <w:sz w:val="28"/>
          <w:szCs w:val="28"/>
        </w:rPr>
        <w:t>по материалам 6-ой межвузовской научно-практической студенческой конференции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761B52">
        <w:rPr>
          <w:rFonts w:ascii="Times New Roman" w:hAnsi="Times New Roman"/>
          <w:sz w:val="28"/>
          <w:szCs w:val="28"/>
        </w:rPr>
        <w:t>Молодежь. Наука. Инновации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761B52">
        <w:rPr>
          <w:rFonts w:ascii="Times New Roman" w:hAnsi="Times New Roman"/>
          <w:sz w:val="28"/>
          <w:szCs w:val="28"/>
        </w:rPr>
        <w:t>Смоленск: Смоленский филиал МИИТ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, 2013. </w:t>
      </w:r>
      <w:r w:rsidRPr="00761B52">
        <w:rPr>
          <w:rFonts w:ascii="Times New Roman" w:hAnsi="Times New Roman"/>
          <w:sz w:val="28"/>
          <w:szCs w:val="28"/>
        </w:rPr>
        <w:t>– С. 137-138.</w:t>
      </w:r>
    </w:p>
    <w:p w:rsidR="00C75F44" w:rsidRPr="00761B52" w:rsidRDefault="00C75F44" w:rsidP="00C75F44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1B52">
        <w:rPr>
          <w:rFonts w:ascii="Times New Roman" w:hAnsi="Times New Roman"/>
          <w:sz w:val="28"/>
          <w:szCs w:val="28"/>
        </w:rPr>
        <w:t>Жужгина</w:t>
      </w:r>
      <w:proofErr w:type="spellEnd"/>
      <w:r w:rsidRPr="00761B52">
        <w:rPr>
          <w:rFonts w:ascii="Times New Roman" w:hAnsi="Times New Roman"/>
          <w:sz w:val="28"/>
          <w:szCs w:val="28"/>
        </w:rPr>
        <w:t xml:space="preserve"> И.А., Дли С.М., Купреева А.Г. Направление повышения эффективности бюджетного финансирования инноваций в регионах //  Журнал правовых и экономических исследований. – 2013. – №2. – С.141-143</w:t>
      </w:r>
      <w:r w:rsidRPr="0076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75F44" w:rsidRPr="00761B52" w:rsidRDefault="00C75F44" w:rsidP="00C75F44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Дли С.М.; Купреева А.Г. Направления совершенствования инструментов бюджетного финансирования инновационной деятельности в регионах // Брянск: БГТУ – 2013  (в печати)</w:t>
      </w:r>
    </w:p>
    <w:p w:rsidR="00C75F44" w:rsidRPr="00761B52" w:rsidRDefault="00C75F44" w:rsidP="00C75F44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Дли С.М., </w:t>
      </w:r>
      <w:proofErr w:type="gramStart"/>
      <w:r w:rsidRPr="00761B52">
        <w:rPr>
          <w:rFonts w:ascii="Times New Roman" w:hAnsi="Times New Roman"/>
          <w:sz w:val="28"/>
          <w:szCs w:val="28"/>
        </w:rPr>
        <w:t>Нестерова В.</w:t>
      </w:r>
      <w:proofErr w:type="gramEnd"/>
      <w:r w:rsidRPr="00761B52">
        <w:rPr>
          <w:rFonts w:ascii="Times New Roman" w:hAnsi="Times New Roman"/>
          <w:sz w:val="28"/>
          <w:szCs w:val="28"/>
        </w:rPr>
        <w:t>Ю.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методы преодоления сопротивления персонала нововведениям // Радио-электроника, электротехника и энергетика. – Сб. трудов </w:t>
      </w:r>
      <w:r w:rsidRPr="00761B52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Междунар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науч-технич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. М.: МЭИ, 2014. – С. 49</w:t>
      </w:r>
    </w:p>
    <w:p w:rsidR="00C75F44" w:rsidRPr="00761B52" w:rsidRDefault="00C75F44" w:rsidP="00C75F44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r w:rsidRPr="00761B52">
        <w:rPr>
          <w:sz w:val="28"/>
          <w:szCs w:val="28"/>
          <w:shd w:val="clear" w:color="auto" w:fill="FFFFFF"/>
        </w:rPr>
        <w:t xml:space="preserve">Дли С.М. Системный подход к построению комплексной системы мотивации // </w:t>
      </w:r>
      <w:proofErr w:type="spellStart"/>
      <w:r w:rsidRPr="00761B52">
        <w:rPr>
          <w:sz w:val="28"/>
          <w:szCs w:val="28"/>
          <w:shd w:val="clear" w:color="auto" w:fill="FFFFFF"/>
          <w:lang w:val="en-US"/>
        </w:rPr>
        <w:t>Materi</w:t>
      </w:r>
      <w:r w:rsidRPr="00761B52">
        <w:rPr>
          <w:sz w:val="28"/>
          <w:szCs w:val="28"/>
          <w:shd w:val="clear" w:color="auto" w:fill="FFFFFF"/>
        </w:rPr>
        <w:t>á</w:t>
      </w:r>
      <w:r w:rsidRPr="00761B52">
        <w:rPr>
          <w:sz w:val="28"/>
          <w:szCs w:val="28"/>
          <w:shd w:val="clear" w:color="auto" w:fill="FFFFFF"/>
          <w:lang w:val="en-US"/>
        </w:rPr>
        <w:t>ly</w:t>
      </w:r>
      <w:proofErr w:type="spellEnd"/>
      <w:r w:rsidRPr="00761B52">
        <w:rPr>
          <w:sz w:val="28"/>
          <w:szCs w:val="28"/>
          <w:shd w:val="clear" w:color="auto" w:fill="FFFFFF"/>
        </w:rPr>
        <w:t xml:space="preserve"> </w:t>
      </w:r>
      <w:r w:rsidRPr="00761B52">
        <w:rPr>
          <w:sz w:val="28"/>
          <w:szCs w:val="28"/>
          <w:shd w:val="clear" w:color="auto" w:fill="FFFFFF"/>
          <w:lang w:val="en-US"/>
        </w:rPr>
        <w:t>IX</w:t>
      </w:r>
      <w:r w:rsidRPr="00761B5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1B52">
        <w:rPr>
          <w:sz w:val="28"/>
          <w:szCs w:val="28"/>
          <w:shd w:val="clear" w:color="auto" w:fill="FFFFFF"/>
          <w:lang w:val="en-US"/>
        </w:rPr>
        <w:t>mezin</w:t>
      </w:r>
      <w:r w:rsidRPr="00761B52">
        <w:rPr>
          <w:sz w:val="28"/>
          <w:szCs w:val="28"/>
          <w:shd w:val="clear" w:color="auto" w:fill="FFFFFF"/>
        </w:rPr>
        <w:t>á</w:t>
      </w:r>
      <w:r w:rsidRPr="00761B52">
        <w:rPr>
          <w:sz w:val="28"/>
          <w:szCs w:val="28"/>
          <w:shd w:val="clear" w:color="auto" w:fill="FFFFFF"/>
          <w:lang w:val="en-US"/>
        </w:rPr>
        <w:t>rodn</w:t>
      </w:r>
      <w:r w:rsidRPr="00761B52">
        <w:rPr>
          <w:sz w:val="28"/>
          <w:szCs w:val="28"/>
          <w:shd w:val="clear" w:color="auto" w:fill="FFFFFF"/>
        </w:rPr>
        <w:t>í</w:t>
      </w:r>
      <w:proofErr w:type="spellEnd"/>
      <w:r w:rsidRPr="00761B52">
        <w:rPr>
          <w:sz w:val="28"/>
          <w:szCs w:val="28"/>
          <w:shd w:val="clear" w:color="auto" w:fill="FFFFFF"/>
        </w:rPr>
        <w:t xml:space="preserve"> </w:t>
      </w:r>
      <w:r w:rsidRPr="00761B52">
        <w:rPr>
          <w:sz w:val="28"/>
          <w:szCs w:val="28"/>
          <w:shd w:val="clear" w:color="auto" w:fill="FFFFFF"/>
          <w:lang w:val="en-US"/>
        </w:rPr>
        <w:t>v</w:t>
      </w:r>
      <w:proofErr w:type="spellStart"/>
      <w:r w:rsidRPr="00761B52">
        <w:rPr>
          <w:sz w:val="28"/>
          <w:szCs w:val="28"/>
          <w:shd w:val="clear" w:color="auto" w:fill="FFFFFF"/>
        </w:rPr>
        <w:t>ě</w:t>
      </w:r>
      <w:r w:rsidRPr="00761B52">
        <w:rPr>
          <w:sz w:val="28"/>
          <w:szCs w:val="28"/>
          <w:shd w:val="clear" w:color="auto" w:fill="FFFFFF"/>
          <w:lang w:val="en-US"/>
        </w:rPr>
        <w:t>decko</w:t>
      </w:r>
      <w:proofErr w:type="spellEnd"/>
      <w:r w:rsidRPr="00761B52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761B52">
        <w:rPr>
          <w:sz w:val="28"/>
          <w:szCs w:val="28"/>
          <w:shd w:val="clear" w:color="auto" w:fill="FFFFFF"/>
          <w:lang w:val="en-US"/>
        </w:rPr>
        <w:t>praktick</w:t>
      </w:r>
      <w:r w:rsidRPr="00761B52">
        <w:rPr>
          <w:sz w:val="28"/>
          <w:szCs w:val="28"/>
          <w:shd w:val="clear" w:color="auto" w:fill="FFFFFF"/>
        </w:rPr>
        <w:t>á</w:t>
      </w:r>
      <w:proofErr w:type="spellEnd"/>
      <w:r w:rsidRPr="00761B52">
        <w:rPr>
          <w:sz w:val="28"/>
          <w:szCs w:val="28"/>
          <w:shd w:val="clear" w:color="auto" w:fill="FFFFFF"/>
        </w:rPr>
        <w:t xml:space="preserve"> </w:t>
      </w:r>
      <w:r w:rsidRPr="00761B52">
        <w:rPr>
          <w:sz w:val="28"/>
          <w:szCs w:val="28"/>
          <w:shd w:val="clear" w:color="auto" w:fill="FFFFFF"/>
          <w:lang w:val="en-US"/>
        </w:rPr>
        <w:t>conference</w:t>
      </w:r>
      <w:r w:rsidRPr="00761B52">
        <w:rPr>
          <w:sz w:val="28"/>
          <w:szCs w:val="28"/>
          <w:shd w:val="clear" w:color="auto" w:fill="FFFFFF"/>
        </w:rPr>
        <w:t xml:space="preserve"> </w:t>
      </w:r>
      <w:r w:rsidRPr="00761B52">
        <w:rPr>
          <w:sz w:val="28"/>
          <w:szCs w:val="28"/>
        </w:rPr>
        <w:t>«</w:t>
      </w:r>
      <w:r w:rsidRPr="00761B52">
        <w:rPr>
          <w:sz w:val="28"/>
          <w:szCs w:val="28"/>
          <w:lang w:val="en-US"/>
        </w:rPr>
        <w:t>V</w:t>
      </w:r>
      <w:proofErr w:type="spellStart"/>
      <w:r w:rsidRPr="00761B52">
        <w:rPr>
          <w:sz w:val="28"/>
          <w:szCs w:val="28"/>
        </w:rPr>
        <w:t>ě</w:t>
      </w:r>
      <w:proofErr w:type="spellEnd"/>
      <w:r w:rsidRPr="00761B52">
        <w:rPr>
          <w:sz w:val="28"/>
          <w:szCs w:val="28"/>
          <w:lang w:val="en-US"/>
        </w:rPr>
        <w:t>deck</w:t>
      </w:r>
      <w:proofErr w:type="spellStart"/>
      <w:r w:rsidRPr="00761B52">
        <w:rPr>
          <w:sz w:val="28"/>
          <w:szCs w:val="28"/>
        </w:rPr>
        <w:t>ý</w:t>
      </w:r>
      <w:proofErr w:type="spellEnd"/>
      <w:r w:rsidRPr="00761B52">
        <w:rPr>
          <w:sz w:val="28"/>
          <w:szCs w:val="28"/>
        </w:rPr>
        <w:t xml:space="preserve"> </w:t>
      </w:r>
      <w:r w:rsidRPr="00761B52">
        <w:rPr>
          <w:sz w:val="28"/>
          <w:szCs w:val="28"/>
          <w:lang w:val="en-US"/>
        </w:rPr>
        <w:t>pr</w:t>
      </w:r>
      <w:proofErr w:type="spellStart"/>
      <w:r w:rsidRPr="00761B52">
        <w:rPr>
          <w:sz w:val="28"/>
          <w:szCs w:val="28"/>
        </w:rPr>
        <w:t>ů</w:t>
      </w:r>
      <w:r w:rsidRPr="00761B52">
        <w:rPr>
          <w:sz w:val="28"/>
          <w:szCs w:val="28"/>
          <w:lang w:val="en-US"/>
        </w:rPr>
        <w:t>mysl</w:t>
      </w:r>
      <w:proofErr w:type="spellEnd"/>
      <w:r w:rsidRPr="00761B52">
        <w:rPr>
          <w:sz w:val="28"/>
          <w:szCs w:val="28"/>
        </w:rPr>
        <w:t xml:space="preserve"> </w:t>
      </w:r>
      <w:proofErr w:type="spellStart"/>
      <w:r w:rsidRPr="00761B52">
        <w:rPr>
          <w:sz w:val="28"/>
          <w:szCs w:val="28"/>
          <w:lang w:val="en-US"/>
        </w:rPr>
        <w:t>evropsk</w:t>
      </w:r>
      <w:r w:rsidRPr="00761B52">
        <w:rPr>
          <w:sz w:val="28"/>
          <w:szCs w:val="28"/>
        </w:rPr>
        <w:t>é</w:t>
      </w:r>
      <w:proofErr w:type="spellEnd"/>
      <w:r w:rsidRPr="00761B52">
        <w:rPr>
          <w:sz w:val="28"/>
          <w:szCs w:val="28"/>
          <w:lang w:val="en-US"/>
        </w:rPr>
        <w:t>ho</w:t>
      </w:r>
      <w:r w:rsidRPr="00761B52">
        <w:rPr>
          <w:sz w:val="28"/>
          <w:szCs w:val="28"/>
        </w:rPr>
        <w:t xml:space="preserve"> </w:t>
      </w:r>
      <w:proofErr w:type="spellStart"/>
      <w:r w:rsidRPr="00761B52">
        <w:rPr>
          <w:sz w:val="28"/>
          <w:szCs w:val="28"/>
          <w:lang w:val="en-US"/>
        </w:rPr>
        <w:t>kontinentu</w:t>
      </w:r>
      <w:proofErr w:type="spellEnd"/>
      <w:r w:rsidRPr="00761B52">
        <w:rPr>
          <w:sz w:val="28"/>
          <w:szCs w:val="28"/>
        </w:rPr>
        <w:t xml:space="preserve">– 2013». - </w:t>
      </w:r>
      <w:r w:rsidRPr="00761B52">
        <w:rPr>
          <w:sz w:val="28"/>
          <w:szCs w:val="28"/>
          <w:lang w:val="en-US"/>
        </w:rPr>
        <w:t>D</w:t>
      </w:r>
      <w:r w:rsidRPr="00761B52">
        <w:rPr>
          <w:sz w:val="28"/>
          <w:szCs w:val="28"/>
        </w:rPr>
        <w:t>í</w:t>
      </w:r>
      <w:r w:rsidRPr="00761B52">
        <w:rPr>
          <w:sz w:val="28"/>
          <w:szCs w:val="28"/>
          <w:lang w:val="en-US"/>
        </w:rPr>
        <w:t>l</w:t>
      </w:r>
      <w:r w:rsidRPr="00761B52">
        <w:rPr>
          <w:sz w:val="28"/>
          <w:szCs w:val="28"/>
        </w:rPr>
        <w:t xml:space="preserve"> 5. </w:t>
      </w:r>
      <w:proofErr w:type="spellStart"/>
      <w:r w:rsidRPr="00761B52">
        <w:rPr>
          <w:sz w:val="28"/>
          <w:szCs w:val="28"/>
          <w:lang w:val="en-US"/>
        </w:rPr>
        <w:t>Ekonomické</w:t>
      </w:r>
      <w:proofErr w:type="spellEnd"/>
      <w:r w:rsidRPr="00761B5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61B52">
        <w:rPr>
          <w:sz w:val="28"/>
          <w:szCs w:val="28"/>
          <w:lang w:val="en-US"/>
        </w:rPr>
        <w:t>vědy</w:t>
      </w:r>
      <w:proofErr w:type="spellEnd"/>
      <w:r w:rsidRPr="00761B52">
        <w:rPr>
          <w:sz w:val="28"/>
          <w:szCs w:val="28"/>
          <w:lang w:val="en-US"/>
        </w:rPr>
        <w:t>.:</w:t>
      </w:r>
      <w:proofErr w:type="gramEnd"/>
      <w:r w:rsidRPr="00761B52">
        <w:rPr>
          <w:sz w:val="28"/>
          <w:szCs w:val="28"/>
          <w:lang w:val="en-US"/>
        </w:rPr>
        <w:t xml:space="preserve"> </w:t>
      </w:r>
      <w:proofErr w:type="spellStart"/>
      <w:r w:rsidRPr="00761B52">
        <w:rPr>
          <w:sz w:val="28"/>
          <w:szCs w:val="28"/>
          <w:lang w:val="en-US"/>
        </w:rPr>
        <w:t>Praha</w:t>
      </w:r>
      <w:proofErr w:type="spellEnd"/>
      <w:r w:rsidRPr="00761B52">
        <w:rPr>
          <w:sz w:val="28"/>
          <w:szCs w:val="28"/>
          <w:lang w:val="en-US"/>
        </w:rPr>
        <w:t xml:space="preserve">. Publishing House «Education and Science» </w:t>
      </w:r>
      <w:proofErr w:type="spellStart"/>
      <w:r w:rsidRPr="00761B52">
        <w:rPr>
          <w:sz w:val="28"/>
          <w:szCs w:val="28"/>
          <w:lang w:val="en-US"/>
        </w:rPr>
        <w:t>s.r.o</w:t>
      </w:r>
      <w:proofErr w:type="spellEnd"/>
      <w:r w:rsidRPr="00761B52">
        <w:rPr>
          <w:sz w:val="28"/>
          <w:szCs w:val="28"/>
          <w:lang w:val="en-US"/>
        </w:rPr>
        <w:t>, 2013 - 58-61</w:t>
      </w:r>
      <w:r w:rsidRPr="00761B52">
        <w:rPr>
          <w:lang w:val="en-US"/>
        </w:rPr>
        <w:t xml:space="preserve"> </w:t>
      </w:r>
      <w:r w:rsidRPr="00761B52">
        <w:rPr>
          <w:sz w:val="28"/>
          <w:szCs w:val="28"/>
          <w:lang w:val="en-US"/>
        </w:rPr>
        <w:t>p.</w:t>
      </w:r>
    </w:p>
    <w:p w:rsidR="00C75F44" w:rsidRPr="00761B52" w:rsidRDefault="00C75F44" w:rsidP="00C75F44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Дли С.М., Тютюнник А.А. Подходы к построению комплексной системы мотивации и стимулирования персонала организации //Энергетика, информатика, инновации-2013. – Сб.трудов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Междунар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науч-технич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. В 2 т. Т.2. Секции 5,6,7,8. Смоленск: филиал МЭИ в г. Смоленске, 2013. – С.269-271</w:t>
      </w:r>
    </w:p>
    <w:p w:rsidR="00104AB8" w:rsidRPr="00C75F44" w:rsidRDefault="00C75F44" w:rsidP="00C75F44">
      <w:pPr>
        <w:pStyle w:val="a5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Дли С.М. Модель комплексной системы мотивации и стимулирования персонала организации // </w:t>
      </w:r>
      <w:proofErr w:type="gram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Радио-электроника</w:t>
      </w:r>
      <w:proofErr w:type="gram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, электротехника и энергетика. – Сб. трудов </w:t>
      </w:r>
      <w:r w:rsidRPr="00761B52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Междунар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науч-технич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Pr="00761B52">
        <w:rPr>
          <w:rFonts w:ascii="Times New Roman" w:eastAsia="Times New Roman" w:hAnsi="Times New Roman"/>
          <w:sz w:val="28"/>
          <w:szCs w:val="28"/>
          <w:lang w:eastAsia="ru-RU"/>
        </w:rPr>
        <w:t>. М.: МЭИ, 2014. – С.50</w:t>
      </w:r>
    </w:p>
    <w:sectPr w:rsidR="00104AB8" w:rsidRPr="00C75F44" w:rsidSect="00B326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D3B"/>
    <w:multiLevelType w:val="hybridMultilevel"/>
    <w:tmpl w:val="470C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373B"/>
    <w:multiLevelType w:val="hybridMultilevel"/>
    <w:tmpl w:val="0206D88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6069D3"/>
    <w:multiLevelType w:val="hybridMultilevel"/>
    <w:tmpl w:val="B0F640E4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3C9"/>
    <w:rsid w:val="00104AB8"/>
    <w:rsid w:val="001E3523"/>
    <w:rsid w:val="00450D1F"/>
    <w:rsid w:val="005C5918"/>
    <w:rsid w:val="00814F43"/>
    <w:rsid w:val="00A847BA"/>
    <w:rsid w:val="00B3262E"/>
    <w:rsid w:val="00B423C9"/>
    <w:rsid w:val="00B91B74"/>
    <w:rsid w:val="00C75F44"/>
    <w:rsid w:val="00E25312"/>
    <w:rsid w:val="00F0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0D1F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D1F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11">
    <w:name w:val="Основной текст1"/>
    <w:basedOn w:val="a"/>
    <w:rsid w:val="00B423C9"/>
    <w:pPr>
      <w:widowControl w:val="0"/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104AB8"/>
    <w:pPr>
      <w:spacing w:after="120"/>
    </w:pPr>
  </w:style>
  <w:style w:type="character" w:customStyle="1" w:styleId="a4">
    <w:name w:val="Основной текст Знак"/>
    <w:basedOn w:val="a0"/>
    <w:link w:val="a3"/>
    <w:rsid w:val="00104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104AB8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C75F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C75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122</cp:lastModifiedBy>
  <cp:revision>6</cp:revision>
  <cp:lastPrinted>2014-03-31T05:23:00Z</cp:lastPrinted>
  <dcterms:created xsi:type="dcterms:W3CDTF">2014-03-30T13:23:00Z</dcterms:created>
  <dcterms:modified xsi:type="dcterms:W3CDTF">2014-03-31T05:23:00Z</dcterms:modified>
</cp:coreProperties>
</file>